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left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/>
        <w:jc w:val="center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新能源汽车产品专项检验标准目录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/>
        <w:jc w:val="center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4"/>
        <w:tblW w:w="10542" w:type="dxa"/>
        <w:jc w:val="center"/>
        <w:tblInd w:w="-10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227"/>
        <w:gridCol w:w="3441"/>
        <w:gridCol w:w="1838"/>
        <w:gridCol w:w="35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val="en-US" w:eastAsia="zh-CN" w:bidi="ar"/>
              </w:rPr>
              <w:t>检验项目</w:t>
            </w:r>
          </w:p>
        </w:tc>
        <w:tc>
          <w:tcPr>
            <w:tcW w:w="34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val="en-US" w:eastAsia="zh-CN" w:bidi="ar"/>
              </w:rPr>
              <w:t>标准名称</w:t>
            </w:r>
          </w:p>
        </w:tc>
        <w:tc>
          <w:tcPr>
            <w:tcW w:w="1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val="en-US" w:eastAsia="zh-CN" w:bidi="ar"/>
              </w:rPr>
              <w:t>标准号</w:t>
            </w:r>
          </w:p>
        </w:tc>
        <w:tc>
          <w:tcPr>
            <w:tcW w:w="3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储能装置（单体、模块）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电动汽车用锌空气电池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18333.2-2015 %E7%94%B5%E5%8A%A8%E6%B1%BD%E8%BD%A6%E7%94%A8%E9%94%8C%E7%A9%BA%E6%B0%94%E7%94%B5%E6%B1%A0.pdf"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18333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.2-2015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6.2.4、6.3.4  90°倾倒试验对水系电解液蓄电池暂不执行。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车用超级电容器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QC/T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"E:/ZZZ/AppData/Roaming/Foxmail7/QCT741-2014 %E8%BD%A6%E7%94%A8%E8%B6%85%E7%BA%A7%E7%94%B5%E5%AE%B9%E5%99%A8.docx"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741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-2014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电动汽车用动力蓄电池循环寿命要求及试验方法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31484-2015 %E7%94%B5%E5%8A%A8%E6%B1%BD%E8%BD%A6%E7%94%A8%E5%8A%A8%E5%8A%9B%E8%93%84%E7%94%B5%E6%B1%A0%E5%BE%AA%E7%8E%AF%E5%AF%BF%E5%91%BD%E8%A6%81%E6%B1%82%E5%8F%8A%E8%AF%95%E9%AA%8C%E6%96%B9%E6%B3%95.PDF"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31484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6.5工况循环寿命结合整车可靠性标准进行考核。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电动汽车用动力蓄电池安全要求及试验方法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31485-2015 %E7%94%B5%E5%8A%A8%E6%B1%BD%E8%BD%A6%E7%94%A8%E5%8A%A8%E5%8A%9B%E8%93%84%E7%94%B5%E6%B1%A0%E5%AE%89%E5%85%A8%E8%A6%81%E6%B1%82%E5%8F%8A%E8%AF%95%E9%AA%8C%E6%96%B9%E6%B3%95.PDF"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31485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6.2.8、6.3.8针刺试验暂不执行。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电动汽车用动力蓄电池电性能要求及试验方法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31486-2015 %E7%94%B5%E5%8A%A8%E6%B1%BD%E8%BD%A6%E7%94%A8%E5%8A%A8%E5%8A%9B%E8%93%84%E7%94%B5%E6%B1%A0%E7%94%B5%E6%80%A7%E8%83%BD%E8%A6%81%E6%B1%82%E5%8F%8A%E8%AF%95%E9%AA%8C%E6%96%B9%E6%B3%95.pdf"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31486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储能装置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(电池包）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电动汽车用锂离子动力蓄电池包和系统第3部分：安全性要求与测试方法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31467.3-2015 %E7%94%B5%E5%8A%A8%E6%B1%BD%E8%BD%A6%E7%94%A8%E9%94%82%E7%A6%BB%E5%AD%90%E5%8A%A8%E5%8A%9B%E8%93%84%E7%94%B5%E6%B1%A0%E5%8C%85%E5%92%8C%E7%B3%BB%E7%BB%9F %E7%AC%AC3%E9%83%A8%E5%88%86 %E5%AE%89%E5%85%A8%E6%80%A7%E8%A6%81%E6%B1%82%E4%B8%8E%E6%B5%8B%E8%AF%95%E6%96%B9%E6%B3%95.PDF"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31467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.3-2015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对于由车体包覆并构成电池包箱体的，要带箱体/车体测试；电池包或系统尺寸较大，无法进行台架安装测试时，可进行子系统测试。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储能装置（单体、模块、电池包）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汽车动力蓄电池编码规则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 34014-2017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实施时间以工业和信息化部《车辆生产企业及产品公告》要求时间为准。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电机及控制器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电动汽车用驱动电机系统 第1部分：技术条件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"E:/ZZZ/AppData/Roaming/Foxmail7/GB_T 18488.1-2015.pdf"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18488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.1-2015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5.6.7电磁兼容性结合GB/T 18387-2008电磁兼容考核；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5.7可靠性试验结合整车可靠性进行考核；附录A不执行。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电动汽车用驱动电机系统 第2部分：试验方法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"E:/ZZZ/AppData/Roaming/Foxmail7/GB_T 18488.2-2015.pdf"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18488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.2-2015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10可靠性试验、9.7电磁兼容性暂不执行。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电动汽车安全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 安全要求 第1部分：车载可充电储能系统（REESS）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18384.1-2015 %E7%94%B5%E5%8A%A8%E6%B1%BD%E8%BD%A6%E5%AE%89%E5%85%A8%E8%A6%81%E6%B1%82 %E7%AC%AC1%E9%83%A8%E5%88%86%EF%BC%9A%E8%BD%A6%E8%BD%BD%E5%8F%AF%E5%85%85%E7%94%B5%E5%82%A8%E8%83%BD%E7%B3%BB%E7%BB%9F%EF%BC%88REESS%EF%BC%89.PDF"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18384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.1-2015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5.1.2（除乘用车和N1类车辆外的其他汽车）绝缘电阻测试条件，可在室温条件下进行；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5.2污染度暂不执行；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5.3有害气体和其他有害物质排放暂不执行。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 安全要求 第2部分：操作安全和故障防护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"E:/ZZZ/AppData/Roaming/Foxmail7/GB-T 18384.2-2015.PDF.pdf"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18384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.2-2015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6用户手册涉及项目暂不执行；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8紧急响应涉及项目暂不执行。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 安全要求 第3部分：人员触电防护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18384.3-2015 %E7%94%B5%E5%8A%A8%E6%B1%BD%E8%BD%A6%E5%AE%89%E5%85%A8%E8%A6%81%E6%B1%82 %E7%AC%AC3%E9%83%A8%E5%88%86%EF%BC%9A%E4%BA%BA%E5%91%98%E8%A7%A6%E7%94%B5%E9%98%B2%E6%8A%A4.pdf"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18384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.3-2015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6.3.3电容耦合 暂不执行；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7.2B（除乘用车和N1类车辆外的其他汽车）绝缘电阻测试条件，可在室温条件下进行；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9用户手册涉及项目暂不执行。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燃料电池电动汽车 安全要求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24549-2009  %E7%87%83%E6%96%99%E7%94%B5%E6%B1%A0%E7%94%B5%E5%8A%A8%E6%B1%BD%E8%BD%A6 %E5%AE%89%E5%85%A8%E8%A6%81%E6%B1%82.pdf"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24549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-2009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电磁场辐射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电动车辆的电磁场发射强度的限值和测量方法,宽带,9kHz～30MHz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18387-2008 %E7%94%B5%E5%8A%A8%E8%BD%A6%E8%BE%86%E7%9A%84%E7%94%B5%E7%A3%81%E5%9C%BA%E5%8F%91%E5%B0%84%E5%BC%BA%E5%BA%A6%E7%9A%84%E9%99%90%E5%80%BC%E5%92%8C%E6%B5%8B%E9%87%8F%E6%96%B9%E6%B3%95,%E5%AE%BD%E5%B8%A6,9kHz%EF%BD%9E30MHz.pdf"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18387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-2008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电动汽车操纵件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电动汽车操纵件、指示器及信号装置的标志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4094.2-2005 %E7%94%B5%E5%8A%A8%E6%B1%BD%E8%BD%A6%E6%93%8D%E7%BA%B5%E4%BB%B6%E3%80%81%E6%8C%87%E7%A4%BA%E5%99%A8%E5%8F%8A%E4%BF%A1%E5%8F%B7%E8%A3%85%E7%BD%AE%E7%9A%84%E6%A0%87%E5%BF%97.pdf"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4094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.2-2005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电动汽车仪表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电动汽车用仪表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19836-2005 %E7%94%B5%E5%8A%A8%E6%B1%BD%E8%BD%A6%E7%94%A8%E4%BB%AA%E8%A1%A8.pdf"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19836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-2005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4.2电磁兼容试验结合GB/T 18387-2008标准的方法和要求进行。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能耗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电动汽车能量消耗率和续驶里程试验方法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"E:/ZZZ/AppData/Roaming/Foxmail7/GB-T 18386-2005%E7%94%B5%E5%8A%A8%E6%B1%BD%E8%BD%A6 %E8%83%BD%E9%87%8F%E6%B6%88%E8%80%97%E7%8E%87%E5%92%8C%E7%BB%AD%E9%A9%B6%E9%87%8C%E7%A8%8B%E8%AF%95%E9%AA%8C%E6%96%B9%E6%B3%95.pdf"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18386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-2005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轻型混合动力电动汽车能量消耗量试验方法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19753-2013.docx"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19753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-2013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重型混合动力电动汽车能量消耗量试验方法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"E:/ZZZ/AppData/Roaming/Foxmail7/GB-T 19754-2015 %E9%87%8D%E5%9E%8B%E6%B7%B7%E5%90%88%E5%8A%A8%E5%8A%9B%E7%94%B5%E5%8A%A8%E6%B1%BD%E8%BD%A6%E8%83%BD%E9%87%8F%E6%B6%88%E8%80%97%E9%87%8F%E8%AF%95%E9%AA%8C%E6%96%B9%E6%B3%95 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19754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排放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轻型混合动力电动汽车污染物排放控制要求及测量方法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 19755-2016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电动汽车除霜除雾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电动汽车风窗玻璃除霜除雾系统的性能要求及试验方法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24552-2009-T %E7%94%B5%E5%8A%A8%E6%B1%BD%E8%BD%A6%E9%A3%8E%E7%AA%97%E7%8E%BB%E7%92%83%E9%99%A4%E9%9C%9C%E9%99%A4%E9%9B%BE%E7%B3%BB%E7%BB%9F%E7%9A%84%E6%80%A7%E8%83%BD%E8%A6%81%E6%B1%82%E5%8F%8A%E8%AF%95%E9%AA%8C%E6%96%B9%E6%B3%95.pdf"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24552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-2009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5.1.1除霜试验环境温度对于燃料电池电动汽车为-10℃。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纯电动乘用车技术条件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纯电动乘用车 技术条件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28382-2012-T %E7%BA%AF%E7%94%B5%E5%8A%A8%E4%B9%98%E7%94%A8%E8%BD%A6 %E6%8A%80%E6%9C%AF%E6%9D%A1%E4%BB%B6.pdf"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28382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-2012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燃料电池发动机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燃料电池发动机性能试验方法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24554-2009  %E7%87%83%E6%96%99%E7%94%B5%E6%B1%A0%E5%8F%91%E5%8A%A8%E6%9C%BA%E6%80%A7%E8%83%BD%E8%AF%95%E9%AA%8C%E6%96%B9%E6%B3%95.pdf"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24554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-2009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燃料电池电动汽车 加氢口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燃料电池电动汽车 加氢口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26779-2011  %E7%87%83%E6%96%99%E7%94%B5%E6%B1%A0%E7%94%B5%E5%8A%A8%E6%B1%BD%E8%BD%A6 %E5%8A%A0%E6%B0%A2%E5%8F%A3.pdf"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26779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-2011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燃料电池电动汽车 车载氢系统 技术要求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燃料电池电动汽车 车载氢系统技术要求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26990-2011 %E7%87%83%E6%96%99%E7%94%B5%E6%B1%A0%E7%94%B5%E5%8A%A8%E6%B1%BD%E8%BD%A6 %E8%BD%A6%E8%BD%BD%E6%B0%A2%E7%B3%BB%E7%BB%9F %E6%8A%80%E6%9C%AF%E6%9D%A1%E4%BB%B6.pdf"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26990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-2011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燃料电池电动汽车 车载氢系统试验方法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29126-2012 %E7%87%83%E6%96%99%E7%94%B5%E6%B1%A0%E7%94%B5%E5%8A%A8%E6%B1%BD%E8%BD%A6%E8%BD%A6%E8%BD%BD%E6%B0%A2%E7%B3%BB%E7%BB%9F%E8%AF%95%E9%AA%8C%E6%96%B9%E6%B3%95 %E5%BE%81%E6%B1%82%E6%84%8F%E8%A7%81%E7%A8%BF.pdf"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29126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-2012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电动汽车传导充电用连接装置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电动汽车传导充电用连接装置第1部分：通用要求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20234.1-2015 %E7%94%B5%E5%8A%A8%E6%B1%BD%E8%BD%A6%E4%BC%A0%E5%AF%BC%E5%85%85%E7%94%B5%E7%94%A8%E8%BF%9E%E6%8E%A5%E8%A3%85%E7%BD%AE %E7%AC%AC1%E9%83%A8%E5%88%86 %E9%80%9A%E7%94%A8%E8%A6%81%E6%B1%82.pdf"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20234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.1-2015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电动汽车传导充电用连接装置第2部分：交流充电接口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20234.2-2015 %E7%94%B5%E5%8A%A8%E6%B1%BD%E8%BD%A6%E4%BC%A0%E5%AF%BC%E5%85%85%E7%94%B5%E7%94%A8%E8%BF%9E%E6%8E%A5%E8%A3%85%E7%BD%AE %E7%AC%AC2%E9%83%A8%E5%88%86 %E4%BA%A4%E6%B5%81%E5%85%85%E7%94%B5%E6%8E%A5%E5%8F%A3.pdf"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20234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.2-2015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电动汽车传导充电用连接装置第3部分：直流充电接口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20234.3-2015 %E7%94%B5%E5%8A%A8%E6%B1%BD%E8%BD%A6%E4%BC%A0%E5%AF%BC%E5%85%85%E7%94%B5%E7%94%A8%E8%BF%9E%E6%8E%A5%E8%A3%85%E7%BD%AE %E7%AC%AC3%E9%83%A8%E5%88%86 %E7%9B%B4%E6%B5%81%E5%85%85%E7%94%B5%E6%8E%A5%E5%8F%A3.pdf"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20234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.3-2015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通信协议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电动汽车非车载传导式充电机与电池管理系统之间的通信协议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27930-2013.docx"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27930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碰撞后安全要求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电动汽车碰撞后安全要求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"E:/ZZZ/AppData/Roaming/Foxmail7/001-GB_T 31498-2015 %E7%94%B5%E5%8A%A8%E6%B1%BD%E8%BD%A6%E7%A2%B0%E6%92%9E%E5%90%8E%E5%AE%89%E5%85%A8%E8%A6%81%E6%B1%82.pdf"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31498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采用B级电压的燃料电池电动汽车应符合本标准规定。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超级电容电动城市客车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超级电容电动城市客车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QC/T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"E:/ZZZ/AppData/Roaming/Foxmail7/QCT 838-2010 %E8%B6%85%E7%BA%A7%E7%94%B5%E5%AE%B9%E7%94%B5%E5%8A%A8%E5%9F%8E%E5%B8%82%E5%AE%A2%E8%BD%A6.pdf"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838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5.1.3.1绝缘、5.2.1高压电器设备及布线、5.3低压电器设备及电路设施暂不执行。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插电式混合动力电动乘用车技术条件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插电式混合动力电动乘用车 技术条件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 32694-2016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电动汽车远程服务与管理系统技术规范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电动汽车远程服务与管理系统技术规范第2部分：车载终端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 32960.2-2016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电动汽车远程服务与管理系统技术规范第3部分：通讯协议及数据格式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 32960.3-2016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定型试验</w:t>
            </w: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 定型试验规程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18388-2005 %E7%94%B5%E5%8A%A8%E6%B1%BD%E8%BD%A6 %E5%AE%9A%E5%9E%8B%E8%AF%95%E9%AA%8C%E8%A7%84%E7%A8%8B.pdf"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18388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-2005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4.1.2、4.1.3电动车除霜除雾结合GB/T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24552-2009-T %E7%94%B5%E5%8A%A8%E6%B1%BD%E8%BD%A6%E9%A3%8E%E7%AA%97%E7%8E%BB%E7%92%83%E9%99%A4%E9%9C%9C%E9%99%A4%E9%9B%BE%E7%B3%BB%E7%BB%9F%E7%9A%84%E6%80%A7%E8%83%BD%E8%A6%81%E6%B1%82%E5%8F%8A%E8%AF%95%E9%AA%8C%E6%96%B9%E6%B3%95.pdf"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/>
              </w:rPr>
              <w:t>24552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-2009标准的方法和要求考核；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4.3可靠性行驶对于纯电动乘用车按照GB/T 28382-2012标准4.9可靠性要求考核。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混合动力电动汽车 定型试验规程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19750-2005 %E6%B7%B7%E5%90%88%E5%8A%A8%E5%8A%9B%E7%94%B5%E5%8A%A8%E6%B1%BD%E8%BD%A6 %E5%AE%9A%E5%9E%8B%E8%AF%95%E9%AA%8C%E8%A7%84%E7%A8%8B.pdf"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19750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-2005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超级电容电动城市客车 定型试验规程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QC/T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"E:/ZZZ/AppData/Roaming/Foxmail7/QCT 925-2013 %E8%B6%85%E7%BA%A7%E7%94%B5%E5%AE%B9%E7%94%B5%E5%8A%A8%E5%9F%8E%E5%B8%82%E5%AE%A2%E8%BD%A6%E5%AE%9A%E5%9E%8B%E8%AF%95%E9%AA%8C%E8%A7%84%E7%A8%8B%E5%BE%81%E6%B1%82%E6%84%8F%E8%A7%81%E7%A8%BF.pdf"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925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-2013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电动汽车 动力性能 试验方法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18385-2005 %E7%94%B5%E5%8A%A8%E6%B1%BD%E8%BD%A6%E5%8A%A8%E5%8A%9B%E6%80%A7%E8%83%BD%E8%AF%95%E9%AA%8C%E6%96%B9%E6%B3%95.pdf"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18385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-2005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混合动力电动汽车 动力性能 试验方法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19752-2005-T  %E6%B7%B7%E5%90%88%E5%8A%A8%E5%8A%9B%E7%94%B5%E5%8A%A8%E6%B1%BD%E8%BD%A6 %E5%8A%A8%E5%8A%9B%E6%80%A7%E8%83%BD %E8%AF%95%E9%AA%8C%E6%96%B9.pdf"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19752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-2005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9.7混合动力模式下的30分钟最高车速暂不执行。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燃料电池电动汽车 最高车速试验方法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GB/T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"E:/ZZZ/AppData/Roaming/Foxmail7/GBT 26991-2011 %E7%87%83%E6%96%99%E7%94%B5%E6%B1%A0%E7%94%B5%E5%8A%A8%E6%B1%BD%E8%BD%A6 %E6%9C%80%E9%AB%98%E8%BD%A6%E9%80%9F%E8%AF%95%E9%AA%8C%E6%96%B9%E6%B3%95.pdf"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仿宋_GB2312" w:hAnsi="仿宋_GB2312" w:eastAsia="仿宋_GB2312" w:cs="仿宋_GB2312"/>
                <w:color w:val="000000"/>
                <w:sz w:val="21"/>
                <w:szCs w:val="21"/>
                <w:u w:val="none"/>
                <w:lang w:val="en-US"/>
              </w:rPr>
              <w:t>26991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-2011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注：本目录将根据新能源汽车标准变化情况进行调整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outlineLvl w:val="9"/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新能源汽车维修服务培训官网：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instrText xml:space="preserve"> HYPERLINK "http://www.chinaadec.com" </w:instrTex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http://www.chinaadec.com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D54FF"/>
    <w:rsid w:val="23AC442B"/>
    <w:rsid w:val="2A0B2CA4"/>
    <w:rsid w:val="7A6D54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miit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2017-12-27T06:19:00Z</dcterms:created>
  <dc:creator>ERROBA</dc:creator>
  <cp:lastModifiedBy>中华汽车网校</cp:lastModifiedBy>
  <dcterms:modified xsi:type="dcterms:W3CDTF">2017-12-27T10:57:42Z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